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3A0071" w14:textId="7AE07E34" w:rsidR="002C0512" w:rsidRPr="00EB56CF" w:rsidRDefault="002C0512" w:rsidP="002C0512">
      <w:pPr>
        <w:jc w:val="right"/>
        <w:rPr>
          <w:rFonts w:ascii="Arial" w:hAnsi="Arial" w:cs="Arial"/>
          <w:b/>
        </w:rPr>
      </w:pPr>
    </w:p>
    <w:p w14:paraId="445BE832" w14:textId="77777777" w:rsidR="00767A35" w:rsidRPr="00EB56CF" w:rsidRDefault="00767A35" w:rsidP="001239B9">
      <w:pPr>
        <w:jc w:val="center"/>
        <w:rPr>
          <w:rFonts w:ascii="Arial" w:hAnsi="Arial" w:cs="Arial"/>
          <w:b/>
          <w:sz w:val="22"/>
          <w:szCs w:val="22"/>
        </w:rPr>
      </w:pPr>
      <w:r w:rsidRPr="00EB56CF">
        <w:rPr>
          <w:rFonts w:ascii="Arial" w:hAnsi="Arial" w:cs="Arial"/>
          <w:b/>
          <w:sz w:val="22"/>
          <w:szCs w:val="22"/>
        </w:rPr>
        <w:t>Mindestentgelt-Erklärung</w:t>
      </w:r>
    </w:p>
    <w:p w14:paraId="14E7ABD8" w14:textId="77777777" w:rsidR="001239B9" w:rsidRPr="00EB56CF" w:rsidRDefault="001239B9" w:rsidP="001239B9">
      <w:pPr>
        <w:jc w:val="center"/>
        <w:rPr>
          <w:rFonts w:ascii="Arial" w:hAnsi="Arial" w:cs="Arial"/>
          <w:b/>
          <w:sz w:val="20"/>
          <w:szCs w:val="20"/>
        </w:rPr>
      </w:pPr>
    </w:p>
    <w:p w14:paraId="16B8439B" w14:textId="77777777" w:rsidR="00767A35" w:rsidRPr="00EB56CF" w:rsidRDefault="00767A35">
      <w:pPr>
        <w:jc w:val="both"/>
        <w:rPr>
          <w:rFonts w:ascii="Arial" w:hAnsi="Arial" w:cs="Arial"/>
          <w:b/>
          <w:sz w:val="20"/>
          <w:szCs w:val="20"/>
        </w:rPr>
      </w:pPr>
    </w:p>
    <w:p w14:paraId="36064562" w14:textId="77777777" w:rsidR="00767A35" w:rsidRPr="00EB56CF" w:rsidRDefault="00767A35">
      <w:pPr>
        <w:jc w:val="both"/>
        <w:rPr>
          <w:rFonts w:ascii="Arial" w:hAnsi="Arial" w:cs="Arial"/>
          <w:b/>
          <w:sz w:val="20"/>
          <w:szCs w:val="20"/>
        </w:rPr>
      </w:pPr>
      <w:r w:rsidRPr="00EB56CF">
        <w:rPr>
          <w:rFonts w:ascii="Arial" w:hAnsi="Arial" w:cs="Arial"/>
          <w:b/>
          <w:sz w:val="20"/>
          <w:szCs w:val="20"/>
        </w:rPr>
        <w:t>gemäß § 3 Abs. 1 des rheinland-pfälzischen Landesgesetzes zur Gewährleistung von Tariftreue und Mindestentgelt bei öffentlichen Auftragsvergaben (Landestariftreue</w:t>
      </w:r>
      <w:r w:rsidRPr="00EB56CF">
        <w:rPr>
          <w:rFonts w:ascii="Arial" w:hAnsi="Arial" w:cs="Arial"/>
          <w:b/>
          <w:sz w:val="20"/>
          <w:szCs w:val="20"/>
        </w:rPr>
        <w:softHyphen/>
        <w:t>gesetz - LTTG) vom 1. Dezember 2010 (GVBl. 2010, Nr. 20, S 426 ff. vom 13. Dezember 2010)</w:t>
      </w:r>
    </w:p>
    <w:p w14:paraId="29A0A3A9" w14:textId="77777777" w:rsidR="00767A35" w:rsidRPr="00EB56CF" w:rsidRDefault="00767A35">
      <w:pPr>
        <w:jc w:val="both"/>
        <w:rPr>
          <w:rFonts w:ascii="Arial" w:hAnsi="Arial" w:cs="Arial"/>
          <w:sz w:val="20"/>
          <w:szCs w:val="20"/>
        </w:rPr>
      </w:pPr>
    </w:p>
    <w:p w14:paraId="12B342D2" w14:textId="77777777" w:rsidR="002C0512" w:rsidRPr="00EB56CF" w:rsidRDefault="002C0512" w:rsidP="002C0512">
      <w:pPr>
        <w:rPr>
          <w:rFonts w:ascii="Arial" w:hAnsi="Arial" w:cs="Arial"/>
          <w:sz w:val="20"/>
          <w:szCs w:val="20"/>
        </w:rPr>
      </w:pPr>
    </w:p>
    <w:p w14:paraId="02171D27" w14:textId="56766785" w:rsidR="002C0512" w:rsidRPr="001438AA" w:rsidRDefault="002C0512" w:rsidP="001438AA">
      <w:pPr>
        <w:ind w:left="1985" w:hanging="1985"/>
        <w:rPr>
          <w:rFonts w:ascii="Arial" w:hAnsi="Arial" w:cs="Arial"/>
          <w:sz w:val="20"/>
          <w:szCs w:val="20"/>
        </w:rPr>
      </w:pPr>
      <w:r w:rsidRPr="001438AA">
        <w:rPr>
          <w:rFonts w:ascii="Arial" w:hAnsi="Arial" w:cs="Arial"/>
          <w:sz w:val="20"/>
          <w:szCs w:val="20"/>
        </w:rPr>
        <w:t>Auftragsnummer:</w:t>
      </w:r>
      <w:r w:rsidRPr="001438AA">
        <w:rPr>
          <w:rFonts w:ascii="Arial" w:hAnsi="Arial" w:cs="Arial"/>
          <w:sz w:val="20"/>
          <w:szCs w:val="20"/>
        </w:rPr>
        <w:tab/>
      </w:r>
      <w:r w:rsidR="00820244" w:rsidRPr="001438AA">
        <w:rPr>
          <w:rFonts w:ascii="Arial" w:hAnsi="Arial" w:cs="Arial"/>
          <w:sz w:val="20"/>
          <w:szCs w:val="20"/>
        </w:rPr>
        <w:t>V</w:t>
      </w:r>
      <w:r w:rsidR="00BF640C">
        <w:rPr>
          <w:rFonts w:ascii="Arial" w:hAnsi="Arial" w:cs="Arial"/>
          <w:sz w:val="20"/>
          <w:szCs w:val="20"/>
        </w:rPr>
        <w:t>57</w:t>
      </w:r>
      <w:r w:rsidR="00223C69">
        <w:rPr>
          <w:rFonts w:ascii="Arial" w:hAnsi="Arial" w:cs="Arial"/>
          <w:sz w:val="20"/>
          <w:szCs w:val="20"/>
        </w:rPr>
        <w:t>-</w:t>
      </w:r>
      <w:r w:rsidR="001438AA" w:rsidRPr="001438AA">
        <w:rPr>
          <w:rFonts w:ascii="Arial" w:hAnsi="Arial" w:cs="Arial"/>
          <w:sz w:val="20"/>
          <w:szCs w:val="20"/>
        </w:rPr>
        <w:t>202</w:t>
      </w:r>
      <w:r w:rsidR="00BF640C">
        <w:rPr>
          <w:rFonts w:ascii="Arial" w:hAnsi="Arial" w:cs="Arial"/>
          <w:sz w:val="20"/>
          <w:szCs w:val="20"/>
        </w:rPr>
        <w:t>6</w:t>
      </w:r>
    </w:p>
    <w:p w14:paraId="4BC610BF" w14:textId="77777777" w:rsidR="002C0512" w:rsidRPr="001438AA" w:rsidRDefault="002C0512" w:rsidP="002C0512">
      <w:pPr>
        <w:rPr>
          <w:rFonts w:ascii="Arial" w:hAnsi="Arial" w:cs="Arial"/>
          <w:sz w:val="20"/>
          <w:szCs w:val="20"/>
        </w:rPr>
      </w:pPr>
    </w:p>
    <w:p w14:paraId="087D5658" w14:textId="53BA4E1E" w:rsidR="002C0512" w:rsidRPr="001438AA" w:rsidRDefault="002C0512" w:rsidP="001438AA">
      <w:pPr>
        <w:ind w:left="1985" w:hanging="1985"/>
        <w:rPr>
          <w:rFonts w:ascii="Arial" w:hAnsi="Arial" w:cs="Arial"/>
          <w:sz w:val="20"/>
          <w:szCs w:val="20"/>
        </w:rPr>
      </w:pPr>
      <w:r w:rsidRPr="001438AA">
        <w:rPr>
          <w:rFonts w:ascii="Arial" w:hAnsi="Arial" w:cs="Arial"/>
          <w:sz w:val="20"/>
          <w:szCs w:val="20"/>
        </w:rPr>
        <w:t>Vergabestelle</w:t>
      </w:r>
      <w:r w:rsidRPr="001438AA">
        <w:rPr>
          <w:rFonts w:ascii="Arial" w:hAnsi="Arial" w:cs="Arial"/>
          <w:sz w:val="20"/>
          <w:szCs w:val="20"/>
        </w:rPr>
        <w:tab/>
      </w:r>
      <w:r w:rsidR="00820244" w:rsidRPr="001438AA">
        <w:rPr>
          <w:rFonts w:ascii="Arial" w:hAnsi="Arial" w:cs="Arial"/>
          <w:sz w:val="20"/>
          <w:szCs w:val="20"/>
        </w:rPr>
        <w:t xml:space="preserve">Investitions- und Strukturbank Rheinland-Pfalz (ISB) </w:t>
      </w:r>
    </w:p>
    <w:p w14:paraId="4B66281D" w14:textId="77777777" w:rsidR="002C0512" w:rsidRPr="001438AA" w:rsidRDefault="002C0512" w:rsidP="001438AA">
      <w:pPr>
        <w:ind w:left="1985" w:hanging="1985"/>
        <w:rPr>
          <w:rFonts w:ascii="Arial" w:hAnsi="Arial" w:cs="Arial"/>
          <w:sz w:val="20"/>
          <w:szCs w:val="20"/>
        </w:rPr>
      </w:pPr>
    </w:p>
    <w:p w14:paraId="291DB894" w14:textId="6150EAB0" w:rsidR="002C0512" w:rsidRPr="00EB56CF" w:rsidRDefault="002C0512" w:rsidP="001438AA">
      <w:pPr>
        <w:ind w:left="1985" w:hanging="1985"/>
        <w:rPr>
          <w:rFonts w:ascii="Arial" w:hAnsi="Arial" w:cs="Arial"/>
          <w:sz w:val="20"/>
          <w:szCs w:val="20"/>
        </w:rPr>
      </w:pPr>
      <w:r w:rsidRPr="001438AA">
        <w:rPr>
          <w:rFonts w:ascii="Arial" w:hAnsi="Arial" w:cs="Arial"/>
          <w:sz w:val="20"/>
          <w:szCs w:val="20"/>
        </w:rPr>
        <w:t>Leistung:</w:t>
      </w:r>
      <w:r w:rsidRPr="001438AA">
        <w:rPr>
          <w:rFonts w:ascii="Arial" w:hAnsi="Arial" w:cs="Arial"/>
          <w:sz w:val="20"/>
          <w:szCs w:val="20"/>
        </w:rPr>
        <w:tab/>
      </w:r>
      <w:r w:rsidR="00BF640C" w:rsidRPr="00BF640C">
        <w:rPr>
          <w:rFonts w:ascii="Arial" w:hAnsi="Arial" w:cs="Arial"/>
          <w:sz w:val="20"/>
          <w:szCs w:val="20"/>
        </w:rPr>
        <w:t>Einführung eines cloudbasierten Personalinformationssystems (HR-System)</w:t>
      </w:r>
    </w:p>
    <w:p w14:paraId="743EC9A6" w14:textId="77777777" w:rsidR="00767A35" w:rsidRPr="00EB56CF" w:rsidRDefault="00767A35">
      <w:pPr>
        <w:jc w:val="both"/>
        <w:rPr>
          <w:rFonts w:ascii="Arial" w:hAnsi="Arial" w:cs="Arial"/>
          <w:sz w:val="20"/>
          <w:szCs w:val="20"/>
        </w:rPr>
      </w:pPr>
    </w:p>
    <w:p w14:paraId="27CAD4E0" w14:textId="77777777" w:rsidR="002C0512" w:rsidRPr="00EB56CF" w:rsidRDefault="002C0512">
      <w:pPr>
        <w:jc w:val="both"/>
        <w:rPr>
          <w:rFonts w:ascii="Arial" w:hAnsi="Arial" w:cs="Arial"/>
          <w:sz w:val="20"/>
          <w:szCs w:val="20"/>
        </w:rPr>
      </w:pPr>
    </w:p>
    <w:p w14:paraId="2B555AAF" w14:textId="77777777" w:rsidR="00767A35" w:rsidRPr="00EB56CF" w:rsidRDefault="00767A35">
      <w:pPr>
        <w:jc w:val="both"/>
        <w:rPr>
          <w:rFonts w:ascii="Arial" w:hAnsi="Arial" w:cs="Arial"/>
          <w:sz w:val="20"/>
          <w:szCs w:val="20"/>
        </w:rPr>
      </w:pPr>
      <w:r w:rsidRPr="00EB56CF">
        <w:rPr>
          <w:rFonts w:ascii="Arial" w:hAnsi="Arial" w:cs="Arial"/>
          <w:sz w:val="20"/>
          <w:szCs w:val="20"/>
        </w:rPr>
        <w:t>Der Auftragnehmer hat alle Bestimmungen des Landesgesetzes zur Gewährleistung von Tariftreue und Mindestentgelt bei öffentlichen Auftragsvergaben in seiner jeweils geltenden Fassung zur Kenntnis genommen, was er mit seiner Unterschrift bestätigt, und erklärt hierzu:</w:t>
      </w:r>
    </w:p>
    <w:p w14:paraId="0484C617" w14:textId="77777777" w:rsidR="00767A35" w:rsidRPr="00EB56CF" w:rsidRDefault="00767A35">
      <w:pPr>
        <w:jc w:val="both"/>
        <w:rPr>
          <w:rFonts w:ascii="Arial" w:hAnsi="Arial" w:cs="Arial"/>
          <w:sz w:val="20"/>
          <w:szCs w:val="20"/>
        </w:rPr>
      </w:pPr>
    </w:p>
    <w:p w14:paraId="74B02403" w14:textId="77777777" w:rsidR="00767A35" w:rsidRPr="00EB56CF" w:rsidRDefault="00767A35">
      <w:pPr>
        <w:jc w:val="both"/>
        <w:rPr>
          <w:rFonts w:ascii="Arial" w:hAnsi="Arial" w:cs="Arial"/>
          <w:sz w:val="20"/>
          <w:szCs w:val="20"/>
        </w:rPr>
      </w:pPr>
      <w:r w:rsidRPr="00EB56CF">
        <w:rPr>
          <w:rFonts w:ascii="Arial" w:hAnsi="Arial" w:cs="Arial"/>
          <w:sz w:val="20"/>
          <w:szCs w:val="20"/>
        </w:rPr>
        <w:t xml:space="preserve">Ich/Wir verpflichte/n mich/uns hiermit, </w:t>
      </w:r>
    </w:p>
    <w:p w14:paraId="2462881E" w14:textId="77777777" w:rsidR="00767A35" w:rsidRPr="00EB56CF" w:rsidRDefault="00767A35">
      <w:pPr>
        <w:jc w:val="both"/>
        <w:rPr>
          <w:rFonts w:ascii="Arial" w:hAnsi="Arial" w:cs="Arial"/>
          <w:sz w:val="20"/>
          <w:szCs w:val="20"/>
        </w:rPr>
      </w:pPr>
    </w:p>
    <w:p w14:paraId="730CB8A4" w14:textId="33CE2A5E" w:rsidR="00767A35" w:rsidRPr="00EB56CF" w:rsidRDefault="00767A35">
      <w:pPr>
        <w:numPr>
          <w:ilvl w:val="0"/>
          <w:numId w:val="1"/>
        </w:numPr>
        <w:tabs>
          <w:tab w:val="clear" w:pos="720"/>
        </w:tabs>
        <w:ind w:left="360"/>
        <w:jc w:val="both"/>
        <w:rPr>
          <w:rFonts w:ascii="Arial" w:hAnsi="Arial" w:cs="Arial"/>
          <w:sz w:val="20"/>
          <w:szCs w:val="20"/>
        </w:rPr>
      </w:pPr>
      <w:r w:rsidRPr="00EB56CF">
        <w:rPr>
          <w:rFonts w:ascii="Arial" w:hAnsi="Arial" w:cs="Arial"/>
          <w:sz w:val="20"/>
          <w:szCs w:val="20"/>
        </w:rPr>
        <w:t xml:space="preserve">den Beschäftigten bei der Ausführung der Leistung </w:t>
      </w:r>
      <w:r w:rsidR="002C0512" w:rsidRPr="00EB56CF">
        <w:rPr>
          <w:rFonts w:ascii="Arial" w:hAnsi="Arial" w:cs="Arial"/>
          <w:sz w:val="20"/>
          <w:szCs w:val="20"/>
        </w:rPr>
        <w:t>mindestens das nach der gültigen Landesverordnung zur Festsetzung des Mindestentgelts nach § 3 Abs. 2 Satz 3 des Landestariftreuegesetzes</w:t>
      </w:r>
      <w:r w:rsidR="005D6B92" w:rsidRPr="00EB56CF">
        <w:rPr>
          <w:rFonts w:ascii="Arial" w:hAnsi="Arial" w:cs="Arial"/>
          <w:sz w:val="20"/>
          <w:szCs w:val="20"/>
        </w:rPr>
        <w:t xml:space="preserve"> </w:t>
      </w:r>
      <w:r w:rsidR="005549B7" w:rsidRPr="00EB56CF">
        <w:rPr>
          <w:rFonts w:ascii="Arial" w:hAnsi="Arial" w:cs="Arial"/>
          <w:sz w:val="20"/>
          <w:szCs w:val="20"/>
        </w:rPr>
        <w:t>zu zahlendem Entgelt</w:t>
      </w:r>
      <w:r w:rsidR="00A20408" w:rsidRPr="00EB56CF">
        <w:rPr>
          <w:rFonts w:ascii="Arial" w:hAnsi="Arial" w:cs="Arial"/>
          <w:sz w:val="20"/>
          <w:szCs w:val="20"/>
        </w:rPr>
        <w:t xml:space="preserve"> </w:t>
      </w:r>
      <w:r w:rsidRPr="00EB56CF">
        <w:rPr>
          <w:rFonts w:ascii="Arial" w:hAnsi="Arial" w:cs="Arial"/>
          <w:sz w:val="20"/>
          <w:szCs w:val="20"/>
        </w:rPr>
        <w:t>(brutto) pro Stunde zu zahlen. Dies gilt nicht für eine Leistungserbringung durch Auszubildende.</w:t>
      </w:r>
    </w:p>
    <w:p w14:paraId="4A14724D" w14:textId="30E0BFC4" w:rsidR="00767A35" w:rsidRPr="00EB56CF" w:rsidRDefault="00F54E5F" w:rsidP="00F54E5F">
      <w:pPr>
        <w:tabs>
          <w:tab w:val="left" w:pos="3660"/>
        </w:tabs>
        <w:jc w:val="both"/>
        <w:rPr>
          <w:rFonts w:ascii="Arial" w:hAnsi="Arial" w:cs="Arial"/>
          <w:sz w:val="20"/>
          <w:szCs w:val="20"/>
        </w:rPr>
      </w:pPr>
      <w:r>
        <w:rPr>
          <w:rFonts w:ascii="Arial" w:hAnsi="Arial" w:cs="Arial"/>
          <w:sz w:val="20"/>
          <w:szCs w:val="20"/>
        </w:rPr>
        <w:tab/>
      </w:r>
    </w:p>
    <w:p w14:paraId="0D71BE3B" w14:textId="77777777" w:rsidR="00767A35" w:rsidRPr="00EB56CF" w:rsidRDefault="00767A35">
      <w:pPr>
        <w:numPr>
          <w:ilvl w:val="0"/>
          <w:numId w:val="1"/>
        </w:numPr>
        <w:tabs>
          <w:tab w:val="clear" w:pos="720"/>
        </w:tabs>
        <w:ind w:left="360"/>
        <w:jc w:val="both"/>
        <w:rPr>
          <w:rFonts w:ascii="Arial" w:hAnsi="Arial" w:cs="Arial"/>
          <w:sz w:val="20"/>
          <w:szCs w:val="20"/>
        </w:rPr>
      </w:pPr>
      <w:r w:rsidRPr="00EB56CF">
        <w:rPr>
          <w:rFonts w:ascii="Arial" w:hAnsi="Arial" w:cs="Arial"/>
          <w:sz w:val="20"/>
          <w:szCs w:val="20"/>
        </w:rPr>
        <w:t>Nachunternehmen sorgfältig auszuwählen und insbesondere deren Angebote daraufhin zu überprüfen, ob sie auf der Basis des zu zahlenden Mindestentgelts kalkuliert sein können,</w:t>
      </w:r>
    </w:p>
    <w:p w14:paraId="5F9B9122" w14:textId="77777777" w:rsidR="00767A35" w:rsidRPr="00EB56CF" w:rsidRDefault="00767A35">
      <w:pPr>
        <w:jc w:val="both"/>
        <w:rPr>
          <w:rFonts w:ascii="Arial" w:hAnsi="Arial" w:cs="Arial"/>
          <w:sz w:val="20"/>
          <w:szCs w:val="20"/>
        </w:rPr>
      </w:pPr>
    </w:p>
    <w:p w14:paraId="6E1BABED" w14:textId="77777777" w:rsidR="00767A35" w:rsidRPr="00EB56CF" w:rsidRDefault="00767A35">
      <w:pPr>
        <w:numPr>
          <w:ilvl w:val="0"/>
          <w:numId w:val="1"/>
        </w:numPr>
        <w:tabs>
          <w:tab w:val="clear" w:pos="720"/>
        </w:tabs>
        <w:ind w:left="360"/>
        <w:jc w:val="both"/>
        <w:rPr>
          <w:rFonts w:ascii="Arial" w:hAnsi="Arial" w:cs="Arial"/>
          <w:sz w:val="20"/>
          <w:szCs w:val="20"/>
        </w:rPr>
      </w:pPr>
      <w:r w:rsidRPr="00EB56CF">
        <w:rPr>
          <w:rFonts w:ascii="Arial" w:hAnsi="Arial" w:cs="Arial"/>
          <w:sz w:val="20"/>
          <w:szCs w:val="20"/>
        </w:rPr>
        <w:t>im Falle der Auftragsausführung durch Nachunternehmer oder Beschäftigte eines Verleihers sowie Beschäftigte des Verleihers des beauftragten Nachunternehmers die Verpflichtungen nach § 4 Abs. 1 LTTG bzw. § 3 Abs. 1 LTTG sicherzustellen und dem öffentlichen Auftraggeber Mindestentgelt- und Tariftreueerklärung der Nachunternehmer und der Verleiher vorzulegen,</w:t>
      </w:r>
    </w:p>
    <w:p w14:paraId="369F967D" w14:textId="77777777" w:rsidR="00767A35" w:rsidRPr="00EB56CF" w:rsidRDefault="00767A35">
      <w:pPr>
        <w:jc w:val="both"/>
        <w:rPr>
          <w:rFonts w:ascii="Arial" w:hAnsi="Arial" w:cs="Arial"/>
          <w:sz w:val="20"/>
          <w:szCs w:val="20"/>
        </w:rPr>
      </w:pPr>
    </w:p>
    <w:p w14:paraId="235D08C3" w14:textId="77777777" w:rsidR="00767A35" w:rsidRPr="00EB56CF" w:rsidRDefault="00767A35">
      <w:pPr>
        <w:numPr>
          <w:ilvl w:val="0"/>
          <w:numId w:val="1"/>
        </w:numPr>
        <w:tabs>
          <w:tab w:val="clear" w:pos="720"/>
          <w:tab w:val="num" w:pos="-3240"/>
        </w:tabs>
        <w:ind w:left="360"/>
        <w:jc w:val="both"/>
        <w:rPr>
          <w:rFonts w:ascii="Arial" w:hAnsi="Arial" w:cs="Arial"/>
          <w:sz w:val="20"/>
          <w:szCs w:val="20"/>
        </w:rPr>
      </w:pPr>
      <w:r w:rsidRPr="00EB56CF">
        <w:rPr>
          <w:rFonts w:ascii="Arial" w:hAnsi="Arial" w:cs="Arial"/>
          <w:sz w:val="20"/>
          <w:szCs w:val="20"/>
        </w:rPr>
        <w:t>vollständige und prüffähige Unterlagen über die eingesetzten Beschäftigten bereitzuhalten, diese dem Auftraggeber auf dessen Verlangen hin vorzulegen und die Beschäftigten auf die Möglichkeit von Kontrollen durch den Auftraggeber hinzuweisen.</w:t>
      </w:r>
    </w:p>
    <w:p w14:paraId="4325E207" w14:textId="336B909A" w:rsidR="00767A35" w:rsidRPr="00EB56CF" w:rsidRDefault="00767A35">
      <w:pPr>
        <w:ind w:left="360" w:hanging="360"/>
        <w:jc w:val="both"/>
        <w:rPr>
          <w:rFonts w:ascii="Arial" w:hAnsi="Arial" w:cs="Arial"/>
          <w:sz w:val="20"/>
          <w:szCs w:val="20"/>
        </w:rPr>
      </w:pPr>
    </w:p>
    <w:tbl>
      <w:tblPr>
        <w:tblStyle w:val="Tabellenraster1"/>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EB56CF" w:rsidRPr="00EB56CF" w14:paraId="03F1F059" w14:textId="77777777" w:rsidTr="00EB56CF">
        <w:trPr>
          <w:trHeight w:val="283"/>
        </w:trPr>
        <w:tc>
          <w:tcPr>
            <w:tcW w:w="4531" w:type="dxa"/>
            <w:tcBorders>
              <w:top w:val="nil"/>
              <w:left w:val="nil"/>
              <w:bottom w:val="single" w:sz="4" w:space="0" w:color="auto"/>
              <w:right w:val="nil"/>
            </w:tcBorders>
            <w:hideMark/>
          </w:tcPr>
          <w:p w14:paraId="012AC7BC" w14:textId="77777777" w:rsidR="00EB56CF" w:rsidRPr="00EB56CF" w:rsidRDefault="00EB56CF" w:rsidP="00484B7F">
            <w:pPr>
              <w:spacing w:after="240" w:line="300" w:lineRule="exact"/>
              <w:rPr>
                <w:rFonts w:ascii="Arial" w:hAnsi="Arial" w:cs="Arial"/>
                <w:sz w:val="20"/>
              </w:rPr>
            </w:pPr>
            <w:r w:rsidRPr="00EB56CF">
              <w:rPr>
                <w:rFonts w:ascii="Arial" w:hAnsi="Arial" w:cs="Arial"/>
                <w:b/>
                <w:sz w:val="20"/>
              </w:rPr>
              <w:fldChar w:fldCharType="begin">
                <w:ffData>
                  <w:name w:val="Text4"/>
                  <w:enabled/>
                  <w:calcOnExit w:val="0"/>
                  <w:textInput/>
                </w:ffData>
              </w:fldChar>
            </w:r>
            <w:r w:rsidRPr="00EB56CF">
              <w:rPr>
                <w:rFonts w:ascii="Arial" w:hAnsi="Arial" w:cs="Arial"/>
                <w:b/>
                <w:sz w:val="20"/>
              </w:rPr>
              <w:instrText xml:space="preserve"> FORMTEXT </w:instrText>
            </w:r>
            <w:r w:rsidRPr="00EB56CF">
              <w:rPr>
                <w:rFonts w:ascii="Arial" w:hAnsi="Arial" w:cs="Arial"/>
                <w:b/>
                <w:sz w:val="20"/>
              </w:rPr>
            </w:r>
            <w:r w:rsidRPr="00EB56CF">
              <w:rPr>
                <w:rFonts w:ascii="Arial" w:hAnsi="Arial" w:cs="Arial"/>
                <w:b/>
                <w:sz w:val="20"/>
              </w:rPr>
              <w:fldChar w:fldCharType="separate"/>
            </w:r>
            <w:r w:rsidRPr="00EB56CF">
              <w:rPr>
                <w:rFonts w:ascii="Arial" w:hAnsi="Arial" w:cs="Arial"/>
                <w:b/>
                <w:noProof/>
                <w:sz w:val="20"/>
              </w:rPr>
              <w:t> </w:t>
            </w:r>
            <w:r w:rsidRPr="00EB56CF">
              <w:rPr>
                <w:rFonts w:ascii="Arial" w:hAnsi="Arial" w:cs="Arial"/>
                <w:b/>
                <w:noProof/>
                <w:sz w:val="20"/>
              </w:rPr>
              <w:t> </w:t>
            </w:r>
            <w:r w:rsidRPr="00EB56CF">
              <w:rPr>
                <w:rFonts w:ascii="Arial" w:hAnsi="Arial" w:cs="Arial"/>
                <w:b/>
                <w:noProof/>
                <w:sz w:val="20"/>
              </w:rPr>
              <w:t> </w:t>
            </w:r>
            <w:r w:rsidRPr="00EB56CF">
              <w:rPr>
                <w:rFonts w:ascii="Arial" w:hAnsi="Arial" w:cs="Arial"/>
                <w:b/>
                <w:noProof/>
                <w:sz w:val="20"/>
              </w:rPr>
              <w:t> </w:t>
            </w:r>
            <w:r w:rsidRPr="00EB56CF">
              <w:rPr>
                <w:rFonts w:ascii="Arial" w:hAnsi="Arial" w:cs="Arial"/>
                <w:b/>
                <w:noProof/>
                <w:sz w:val="20"/>
              </w:rPr>
              <w:t> </w:t>
            </w:r>
            <w:r w:rsidRPr="00EB56CF">
              <w:rPr>
                <w:rFonts w:ascii="Arial" w:hAnsi="Arial" w:cs="Arial"/>
                <w:b/>
                <w:sz w:val="20"/>
              </w:rPr>
              <w:fldChar w:fldCharType="end"/>
            </w:r>
          </w:p>
        </w:tc>
        <w:tc>
          <w:tcPr>
            <w:tcW w:w="4531" w:type="dxa"/>
            <w:tcBorders>
              <w:top w:val="nil"/>
              <w:left w:val="nil"/>
              <w:bottom w:val="single" w:sz="4" w:space="0" w:color="auto"/>
              <w:right w:val="nil"/>
            </w:tcBorders>
            <w:hideMark/>
          </w:tcPr>
          <w:p w14:paraId="613D339D" w14:textId="77777777" w:rsidR="00EB56CF" w:rsidRPr="00EB56CF" w:rsidRDefault="00EB56CF" w:rsidP="00484B7F">
            <w:pPr>
              <w:spacing w:after="240" w:line="300" w:lineRule="exact"/>
              <w:ind w:firstLine="708"/>
              <w:rPr>
                <w:rFonts w:ascii="Arial" w:hAnsi="Arial" w:cs="Arial"/>
                <w:sz w:val="20"/>
              </w:rPr>
            </w:pPr>
            <w:r w:rsidRPr="00EB56CF">
              <w:rPr>
                <w:rFonts w:ascii="Arial" w:hAnsi="Arial" w:cs="Arial"/>
                <w:b/>
                <w:sz w:val="20"/>
              </w:rPr>
              <w:fldChar w:fldCharType="begin">
                <w:ffData>
                  <w:name w:val="Text4"/>
                  <w:enabled/>
                  <w:calcOnExit w:val="0"/>
                  <w:textInput/>
                </w:ffData>
              </w:fldChar>
            </w:r>
            <w:r w:rsidRPr="00EB56CF">
              <w:rPr>
                <w:rFonts w:ascii="Arial" w:hAnsi="Arial" w:cs="Arial"/>
                <w:b/>
                <w:sz w:val="20"/>
              </w:rPr>
              <w:instrText xml:space="preserve"> FORMTEXT </w:instrText>
            </w:r>
            <w:r w:rsidRPr="00EB56CF">
              <w:rPr>
                <w:rFonts w:ascii="Arial" w:hAnsi="Arial" w:cs="Arial"/>
                <w:b/>
                <w:sz w:val="20"/>
              </w:rPr>
            </w:r>
            <w:r w:rsidRPr="00EB56CF">
              <w:rPr>
                <w:rFonts w:ascii="Arial" w:hAnsi="Arial" w:cs="Arial"/>
                <w:b/>
                <w:sz w:val="20"/>
              </w:rPr>
              <w:fldChar w:fldCharType="separate"/>
            </w:r>
            <w:r w:rsidRPr="00EB56CF">
              <w:rPr>
                <w:rFonts w:ascii="Arial" w:hAnsi="Arial" w:cs="Arial"/>
                <w:b/>
                <w:noProof/>
                <w:sz w:val="20"/>
              </w:rPr>
              <w:t> </w:t>
            </w:r>
            <w:r w:rsidRPr="00EB56CF">
              <w:rPr>
                <w:rFonts w:ascii="Arial" w:hAnsi="Arial" w:cs="Arial"/>
                <w:b/>
                <w:noProof/>
                <w:sz w:val="20"/>
              </w:rPr>
              <w:t> </w:t>
            </w:r>
            <w:r w:rsidRPr="00EB56CF">
              <w:rPr>
                <w:rFonts w:ascii="Arial" w:hAnsi="Arial" w:cs="Arial"/>
                <w:b/>
                <w:noProof/>
                <w:sz w:val="20"/>
              </w:rPr>
              <w:t> </w:t>
            </w:r>
            <w:r w:rsidRPr="00EB56CF">
              <w:rPr>
                <w:rFonts w:ascii="Arial" w:hAnsi="Arial" w:cs="Arial"/>
                <w:b/>
                <w:noProof/>
                <w:sz w:val="20"/>
              </w:rPr>
              <w:t> </w:t>
            </w:r>
            <w:r w:rsidRPr="00EB56CF">
              <w:rPr>
                <w:rFonts w:ascii="Arial" w:hAnsi="Arial" w:cs="Arial"/>
                <w:b/>
                <w:noProof/>
                <w:sz w:val="20"/>
              </w:rPr>
              <w:t> </w:t>
            </w:r>
            <w:r w:rsidRPr="00EB56CF">
              <w:rPr>
                <w:rFonts w:ascii="Arial" w:hAnsi="Arial" w:cs="Arial"/>
                <w:b/>
                <w:sz w:val="20"/>
              </w:rPr>
              <w:fldChar w:fldCharType="end"/>
            </w:r>
          </w:p>
        </w:tc>
      </w:tr>
      <w:tr w:rsidR="00EB56CF" w:rsidRPr="00EB56CF" w14:paraId="6172733B" w14:textId="77777777" w:rsidTr="00EB56CF">
        <w:trPr>
          <w:trHeight w:val="283"/>
        </w:trPr>
        <w:tc>
          <w:tcPr>
            <w:tcW w:w="4531" w:type="dxa"/>
            <w:tcBorders>
              <w:top w:val="single" w:sz="4" w:space="0" w:color="auto"/>
              <w:left w:val="nil"/>
              <w:bottom w:val="nil"/>
              <w:right w:val="nil"/>
            </w:tcBorders>
            <w:hideMark/>
          </w:tcPr>
          <w:p w14:paraId="739E2AE5" w14:textId="77777777" w:rsidR="00EB56CF" w:rsidRPr="00EB56CF" w:rsidRDefault="00EB56CF" w:rsidP="00484B7F">
            <w:pPr>
              <w:spacing w:after="240" w:line="300" w:lineRule="exact"/>
              <w:rPr>
                <w:rFonts w:ascii="Arial" w:hAnsi="Arial" w:cs="Arial"/>
                <w:sz w:val="20"/>
              </w:rPr>
            </w:pPr>
            <w:r w:rsidRPr="00EB56CF">
              <w:rPr>
                <w:rFonts w:ascii="Arial" w:hAnsi="Arial" w:cs="Arial"/>
                <w:sz w:val="20"/>
              </w:rPr>
              <w:t>(Ort)</w:t>
            </w:r>
          </w:p>
        </w:tc>
        <w:tc>
          <w:tcPr>
            <w:tcW w:w="4531" w:type="dxa"/>
            <w:tcBorders>
              <w:top w:val="single" w:sz="4" w:space="0" w:color="auto"/>
              <w:left w:val="nil"/>
              <w:bottom w:val="nil"/>
              <w:right w:val="nil"/>
            </w:tcBorders>
            <w:hideMark/>
          </w:tcPr>
          <w:p w14:paraId="15E0859C" w14:textId="77777777" w:rsidR="00EB56CF" w:rsidRPr="00EB56CF" w:rsidRDefault="00EB56CF" w:rsidP="00484B7F">
            <w:pPr>
              <w:spacing w:after="240" w:line="300" w:lineRule="exact"/>
              <w:ind w:left="708"/>
              <w:rPr>
                <w:rFonts w:ascii="Arial" w:hAnsi="Arial" w:cs="Arial"/>
                <w:sz w:val="20"/>
              </w:rPr>
            </w:pPr>
            <w:r w:rsidRPr="00EB56CF">
              <w:rPr>
                <w:rFonts w:ascii="Arial" w:hAnsi="Arial" w:cs="Arial"/>
                <w:sz w:val="20"/>
              </w:rPr>
              <w:t>(Datum)</w:t>
            </w:r>
          </w:p>
        </w:tc>
      </w:tr>
      <w:tr w:rsidR="00EB56CF" w:rsidRPr="00EB56CF" w14:paraId="4BBBA016" w14:textId="77777777" w:rsidTr="00EB56CF">
        <w:trPr>
          <w:trHeight w:val="283"/>
        </w:trPr>
        <w:tc>
          <w:tcPr>
            <w:tcW w:w="4531" w:type="dxa"/>
            <w:tcBorders>
              <w:top w:val="nil"/>
              <w:left w:val="nil"/>
              <w:bottom w:val="single" w:sz="4" w:space="0" w:color="auto"/>
              <w:right w:val="nil"/>
            </w:tcBorders>
            <w:hideMark/>
          </w:tcPr>
          <w:p w14:paraId="5B4C3609" w14:textId="77777777" w:rsidR="00EB56CF" w:rsidRPr="00EB56CF" w:rsidRDefault="00EB56CF" w:rsidP="00484B7F">
            <w:pPr>
              <w:spacing w:after="240" w:line="300" w:lineRule="exact"/>
              <w:rPr>
                <w:rFonts w:ascii="Arial" w:hAnsi="Arial" w:cs="Arial"/>
                <w:sz w:val="20"/>
              </w:rPr>
            </w:pPr>
            <w:r w:rsidRPr="00EB56CF">
              <w:rPr>
                <w:rFonts w:ascii="Arial" w:hAnsi="Arial" w:cs="Arial"/>
                <w:b/>
                <w:sz w:val="20"/>
              </w:rPr>
              <w:fldChar w:fldCharType="begin">
                <w:ffData>
                  <w:name w:val="Text4"/>
                  <w:enabled/>
                  <w:calcOnExit w:val="0"/>
                  <w:textInput/>
                </w:ffData>
              </w:fldChar>
            </w:r>
            <w:r w:rsidRPr="00EB56CF">
              <w:rPr>
                <w:rFonts w:ascii="Arial" w:hAnsi="Arial" w:cs="Arial"/>
                <w:b/>
                <w:sz w:val="20"/>
              </w:rPr>
              <w:instrText xml:space="preserve"> FORMTEXT </w:instrText>
            </w:r>
            <w:r w:rsidRPr="00EB56CF">
              <w:rPr>
                <w:rFonts w:ascii="Arial" w:hAnsi="Arial" w:cs="Arial"/>
                <w:b/>
                <w:sz w:val="20"/>
              </w:rPr>
            </w:r>
            <w:r w:rsidRPr="00EB56CF">
              <w:rPr>
                <w:rFonts w:ascii="Arial" w:hAnsi="Arial" w:cs="Arial"/>
                <w:b/>
                <w:sz w:val="20"/>
              </w:rPr>
              <w:fldChar w:fldCharType="separate"/>
            </w:r>
            <w:r w:rsidRPr="00EB56CF">
              <w:rPr>
                <w:rFonts w:ascii="Arial" w:hAnsi="Arial" w:cs="Arial"/>
                <w:b/>
                <w:noProof/>
                <w:sz w:val="20"/>
              </w:rPr>
              <w:t> </w:t>
            </w:r>
            <w:r w:rsidRPr="00EB56CF">
              <w:rPr>
                <w:rFonts w:ascii="Arial" w:hAnsi="Arial" w:cs="Arial"/>
                <w:b/>
                <w:noProof/>
                <w:sz w:val="20"/>
              </w:rPr>
              <w:t> </w:t>
            </w:r>
            <w:r w:rsidRPr="00EB56CF">
              <w:rPr>
                <w:rFonts w:ascii="Arial" w:hAnsi="Arial" w:cs="Arial"/>
                <w:b/>
                <w:noProof/>
                <w:sz w:val="20"/>
              </w:rPr>
              <w:t> </w:t>
            </w:r>
            <w:r w:rsidRPr="00EB56CF">
              <w:rPr>
                <w:rFonts w:ascii="Arial" w:hAnsi="Arial" w:cs="Arial"/>
                <w:b/>
                <w:noProof/>
                <w:sz w:val="20"/>
              </w:rPr>
              <w:t> </w:t>
            </w:r>
            <w:r w:rsidRPr="00EB56CF">
              <w:rPr>
                <w:rFonts w:ascii="Arial" w:hAnsi="Arial" w:cs="Arial"/>
                <w:b/>
                <w:noProof/>
                <w:sz w:val="20"/>
              </w:rPr>
              <w:t> </w:t>
            </w:r>
            <w:r w:rsidRPr="00EB56CF">
              <w:rPr>
                <w:rFonts w:ascii="Arial" w:hAnsi="Arial" w:cs="Arial"/>
                <w:b/>
                <w:sz w:val="20"/>
              </w:rPr>
              <w:fldChar w:fldCharType="end"/>
            </w:r>
          </w:p>
        </w:tc>
        <w:tc>
          <w:tcPr>
            <w:tcW w:w="4531" w:type="dxa"/>
            <w:tcBorders>
              <w:top w:val="nil"/>
              <w:left w:val="nil"/>
              <w:bottom w:val="single" w:sz="4" w:space="0" w:color="auto"/>
              <w:right w:val="nil"/>
            </w:tcBorders>
            <w:hideMark/>
          </w:tcPr>
          <w:p w14:paraId="15C1ED5C" w14:textId="77777777" w:rsidR="00EB56CF" w:rsidRPr="00EB56CF" w:rsidRDefault="00EB56CF" w:rsidP="00484B7F">
            <w:pPr>
              <w:spacing w:after="240" w:line="300" w:lineRule="exact"/>
              <w:ind w:firstLine="708"/>
              <w:rPr>
                <w:rFonts w:ascii="Arial" w:hAnsi="Arial" w:cs="Arial"/>
                <w:sz w:val="20"/>
              </w:rPr>
            </w:pPr>
            <w:r w:rsidRPr="00EB56CF">
              <w:rPr>
                <w:rFonts w:ascii="Arial" w:hAnsi="Arial" w:cs="Arial"/>
                <w:b/>
                <w:sz w:val="20"/>
              </w:rPr>
              <w:fldChar w:fldCharType="begin">
                <w:ffData>
                  <w:name w:val="Text4"/>
                  <w:enabled/>
                  <w:calcOnExit w:val="0"/>
                  <w:textInput/>
                </w:ffData>
              </w:fldChar>
            </w:r>
            <w:r w:rsidRPr="00EB56CF">
              <w:rPr>
                <w:rFonts w:ascii="Arial" w:hAnsi="Arial" w:cs="Arial"/>
                <w:b/>
                <w:sz w:val="20"/>
              </w:rPr>
              <w:instrText xml:space="preserve"> FORMTEXT </w:instrText>
            </w:r>
            <w:r w:rsidRPr="00EB56CF">
              <w:rPr>
                <w:rFonts w:ascii="Arial" w:hAnsi="Arial" w:cs="Arial"/>
                <w:b/>
                <w:sz w:val="20"/>
              </w:rPr>
            </w:r>
            <w:r w:rsidRPr="00EB56CF">
              <w:rPr>
                <w:rFonts w:ascii="Arial" w:hAnsi="Arial" w:cs="Arial"/>
                <w:b/>
                <w:sz w:val="20"/>
              </w:rPr>
              <w:fldChar w:fldCharType="separate"/>
            </w:r>
            <w:r w:rsidRPr="00EB56CF">
              <w:rPr>
                <w:rFonts w:ascii="Arial" w:hAnsi="Arial" w:cs="Arial"/>
                <w:b/>
                <w:noProof/>
                <w:sz w:val="20"/>
              </w:rPr>
              <w:t> </w:t>
            </w:r>
            <w:r w:rsidRPr="00EB56CF">
              <w:rPr>
                <w:rFonts w:ascii="Arial" w:hAnsi="Arial" w:cs="Arial"/>
                <w:b/>
                <w:noProof/>
                <w:sz w:val="20"/>
              </w:rPr>
              <w:t> </w:t>
            </w:r>
            <w:r w:rsidRPr="00EB56CF">
              <w:rPr>
                <w:rFonts w:ascii="Arial" w:hAnsi="Arial" w:cs="Arial"/>
                <w:b/>
                <w:noProof/>
                <w:sz w:val="20"/>
              </w:rPr>
              <w:t> </w:t>
            </w:r>
            <w:r w:rsidRPr="00EB56CF">
              <w:rPr>
                <w:rFonts w:ascii="Arial" w:hAnsi="Arial" w:cs="Arial"/>
                <w:b/>
                <w:noProof/>
                <w:sz w:val="20"/>
              </w:rPr>
              <w:t> </w:t>
            </w:r>
            <w:r w:rsidRPr="00EB56CF">
              <w:rPr>
                <w:rFonts w:ascii="Arial" w:hAnsi="Arial" w:cs="Arial"/>
                <w:b/>
                <w:noProof/>
                <w:sz w:val="20"/>
              </w:rPr>
              <w:t> </w:t>
            </w:r>
            <w:r w:rsidRPr="00EB56CF">
              <w:rPr>
                <w:rFonts w:ascii="Arial" w:hAnsi="Arial" w:cs="Arial"/>
                <w:b/>
                <w:sz w:val="20"/>
              </w:rPr>
              <w:fldChar w:fldCharType="end"/>
            </w:r>
          </w:p>
        </w:tc>
      </w:tr>
      <w:tr w:rsidR="00EB56CF" w:rsidRPr="00EB56CF" w14:paraId="730F74BE" w14:textId="77777777" w:rsidTr="00EB56CF">
        <w:trPr>
          <w:trHeight w:val="283"/>
        </w:trPr>
        <w:tc>
          <w:tcPr>
            <w:tcW w:w="4531" w:type="dxa"/>
            <w:tcBorders>
              <w:top w:val="single" w:sz="4" w:space="0" w:color="auto"/>
              <w:left w:val="nil"/>
              <w:bottom w:val="nil"/>
              <w:right w:val="nil"/>
            </w:tcBorders>
            <w:hideMark/>
          </w:tcPr>
          <w:p w14:paraId="77F958A3" w14:textId="77777777" w:rsidR="00EB56CF" w:rsidRPr="00EB56CF" w:rsidRDefault="00EB56CF" w:rsidP="00484B7F">
            <w:pPr>
              <w:spacing w:after="240" w:line="300" w:lineRule="exact"/>
              <w:rPr>
                <w:rFonts w:ascii="Arial" w:hAnsi="Arial" w:cs="Arial"/>
                <w:sz w:val="20"/>
              </w:rPr>
            </w:pPr>
            <w:r w:rsidRPr="00EB56CF">
              <w:rPr>
                <w:rFonts w:ascii="Arial" w:hAnsi="Arial" w:cs="Arial"/>
                <w:sz w:val="20"/>
              </w:rPr>
              <w:t>(Firmenname)</w:t>
            </w:r>
          </w:p>
        </w:tc>
        <w:tc>
          <w:tcPr>
            <w:tcW w:w="4531" w:type="dxa"/>
            <w:tcBorders>
              <w:top w:val="single" w:sz="4" w:space="0" w:color="auto"/>
              <w:left w:val="nil"/>
              <w:bottom w:val="nil"/>
              <w:right w:val="nil"/>
            </w:tcBorders>
            <w:hideMark/>
          </w:tcPr>
          <w:p w14:paraId="33CA4D97" w14:textId="77777777" w:rsidR="00EB56CF" w:rsidRPr="00EB56CF" w:rsidRDefault="00EB56CF" w:rsidP="00484B7F">
            <w:pPr>
              <w:spacing w:after="240" w:line="300" w:lineRule="exact"/>
              <w:ind w:left="708"/>
              <w:rPr>
                <w:rFonts w:ascii="Arial" w:hAnsi="Arial" w:cs="Arial"/>
                <w:sz w:val="20"/>
              </w:rPr>
            </w:pPr>
            <w:r w:rsidRPr="00EB56CF">
              <w:rPr>
                <w:rFonts w:ascii="Arial" w:hAnsi="Arial" w:cs="Arial"/>
                <w:sz w:val="20"/>
              </w:rPr>
              <w:t>(Name des / der Erklärenden)</w:t>
            </w:r>
          </w:p>
        </w:tc>
      </w:tr>
    </w:tbl>
    <w:p w14:paraId="4097231C" w14:textId="249954A5" w:rsidR="00EB56CF" w:rsidRPr="00EB56CF" w:rsidRDefault="00EB56CF" w:rsidP="00EB56CF">
      <w:pPr>
        <w:pStyle w:val="Kopfzeile"/>
        <w:tabs>
          <w:tab w:val="clear" w:pos="4536"/>
          <w:tab w:val="left" w:pos="567"/>
          <w:tab w:val="right" w:leader="underscore" w:pos="9072"/>
        </w:tabs>
        <w:ind w:left="567"/>
        <w:jc w:val="both"/>
        <w:rPr>
          <w:rFonts w:ascii="Arial" w:hAnsi="Arial" w:cs="Arial"/>
          <w:sz w:val="20"/>
        </w:rPr>
      </w:pPr>
      <w:r w:rsidRPr="00EB56CF">
        <w:rPr>
          <w:rFonts w:ascii="Arial" w:hAnsi="Arial" w:cs="Arial"/>
          <w:sz w:val="20"/>
        </w:rPr>
        <w:t xml:space="preserve">Bei einem übermittelten Angebot (in Textform oder mit einer elektronischen Signatur) ist der </w:t>
      </w:r>
      <w:r w:rsidRPr="00EB56CF">
        <w:rPr>
          <w:rFonts w:ascii="Arial" w:hAnsi="Arial" w:cs="Arial"/>
          <w:b/>
          <w:bCs/>
          <w:sz w:val="20"/>
        </w:rPr>
        <w:t>Name der natürlichen Person</w:t>
      </w:r>
      <w:r w:rsidRPr="00EB56CF">
        <w:rPr>
          <w:rFonts w:ascii="Arial" w:hAnsi="Arial" w:cs="Arial"/>
          <w:sz w:val="20"/>
        </w:rPr>
        <w:t xml:space="preserve">, die die Erklärung abgibt, in dem obigen Feld (in Druckbuchstaben) sowie </w:t>
      </w:r>
      <w:r w:rsidRPr="00EB56CF">
        <w:rPr>
          <w:rFonts w:ascii="Arial" w:hAnsi="Arial" w:cs="Arial"/>
          <w:b/>
          <w:bCs/>
          <w:sz w:val="20"/>
        </w:rPr>
        <w:t>die Firma</w:t>
      </w:r>
      <w:r w:rsidRPr="00EB56CF">
        <w:rPr>
          <w:rFonts w:ascii="Arial" w:hAnsi="Arial" w:cs="Arial"/>
          <w:sz w:val="20"/>
        </w:rPr>
        <w:t xml:space="preserve"> und ggf. Stempel sowie Unterschrift/Signatur anzugeben. </w:t>
      </w:r>
    </w:p>
    <w:sectPr w:rsidR="00EB56CF" w:rsidRPr="00EB56CF" w:rsidSect="000F7390">
      <w:headerReference w:type="default" r:id="rId7"/>
      <w:footerReference w:type="default" r:id="rId8"/>
      <w:pgSz w:w="11906" w:h="16838"/>
      <w:pgMar w:top="426"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221E0B" w14:textId="77777777" w:rsidR="000E5980" w:rsidRDefault="000E5980">
      <w:r>
        <w:separator/>
      </w:r>
    </w:p>
  </w:endnote>
  <w:endnote w:type="continuationSeparator" w:id="0">
    <w:p w14:paraId="6129D7B8" w14:textId="77777777" w:rsidR="000E5980" w:rsidRDefault="000E59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CE9DA1" w14:textId="77777777" w:rsidR="007C143A" w:rsidRDefault="007C143A">
    <w:pPr>
      <w:pStyle w:val="Fuzeile"/>
    </w:pPr>
    <w:r>
      <w:rPr>
        <w:noProof/>
      </w:rPr>
      <mc:AlternateContent>
        <mc:Choice Requires="wpg">
          <w:drawing>
            <wp:anchor distT="0" distB="0" distL="114300" distR="114300" simplePos="0" relativeHeight="251659264" behindDoc="0" locked="0" layoutInCell="1" allowOverlap="1" wp14:anchorId="5976F1B5" wp14:editId="43238A0A">
              <wp:simplePos x="0" y="0"/>
              <wp:positionH relativeFrom="page">
                <wp:posOffset>-6654</wp:posOffset>
              </wp:positionH>
              <wp:positionV relativeFrom="page">
                <wp:posOffset>10086340</wp:posOffset>
              </wp:positionV>
              <wp:extent cx="7780655" cy="390525"/>
              <wp:effectExtent l="0" t="19050" r="10795" b="9525"/>
              <wp:wrapNone/>
              <wp:docPr id="5" name="Gruppieren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80655" cy="390525"/>
                        <a:chOff x="-6" y="16299"/>
                        <a:chExt cx="11921" cy="555"/>
                      </a:xfrm>
                    </wpg:grpSpPr>
                    <wps:wsp>
                      <wps:cNvPr id="6" name="Rectangle 7"/>
                      <wps:cNvSpPr>
                        <a:spLocks noChangeArrowheads="1"/>
                      </wps:cNvSpPr>
                      <wps:spPr bwMode="auto">
                        <a:xfrm>
                          <a:off x="9" y="16434"/>
                          <a:ext cx="11906" cy="420"/>
                        </a:xfrm>
                        <a:prstGeom prst="rect">
                          <a:avLst/>
                        </a:prstGeom>
                        <a:solidFill>
                          <a:srgbClr val="B5123E"/>
                        </a:solidFill>
                        <a:ln>
                          <a:noFill/>
                        </a:ln>
                        <a:extLst>
                          <a:ext uri="{91240B29-F687-4F45-9708-019B960494DF}">
                            <a14:hiddenLine xmlns:a14="http://schemas.microsoft.com/office/drawing/2010/main" w="266446">
                              <a:solidFill>
                                <a:srgbClr val="B5123E"/>
                              </a:solidFill>
                              <a:miter lim="800000"/>
                              <a:headEnd/>
                              <a:tailEnd/>
                            </a14:hiddenLine>
                          </a:ext>
                        </a:extLst>
                      </wps:spPr>
                      <wps:bodyPr rot="0" vert="horz" wrap="square" lIns="91440" tIns="45720" rIns="91440" bIns="45720" anchor="t" anchorCtr="0" upright="1">
                        <a:noAutofit/>
                      </wps:bodyPr>
                    </wps:wsp>
                    <wps:wsp>
                      <wps:cNvPr id="7" name="Line 8"/>
                      <wps:cNvCnPr/>
                      <wps:spPr bwMode="auto">
                        <a:xfrm>
                          <a:off x="-6" y="16299"/>
                          <a:ext cx="11906" cy="0"/>
                        </a:xfrm>
                        <a:prstGeom prst="line">
                          <a:avLst/>
                        </a:prstGeom>
                        <a:noFill/>
                        <a:ln w="36068">
                          <a:solidFill>
                            <a:srgbClr val="E6EAEC"/>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6B32A59A" id="Gruppieren 5" o:spid="_x0000_s1026" style="position:absolute;margin-left:-.5pt;margin-top:794.2pt;width:612.65pt;height:30.75pt;z-index:251659264;mso-position-horizontal-relative:page;mso-position-vertical-relative:page" coordorigin="-6,16299" coordsize="11921,5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">
              <v:rect id="Rectangle 7" o:spid="_x0000_s1027" style="position:absolute;left:9;top:16434;width:11906;height:4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" fillcolor="#b5123e" stroked="f" strokecolor="#b5123e" strokeweight="20.98pt"/>
              <v:line id="Line 8" o:spid="_x0000_s1028" style="position:absolute;visibility:visible;mso-wrap-style:square" from="-6,16299" to="11900,162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" strokecolor="#e6eaec" strokeweight="2.84pt"/>
              <w10:wrap anchorx="page" anchory="page"/>
            </v:group>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FEB41F" w14:textId="77777777" w:rsidR="000E5980" w:rsidRDefault="000E5980">
      <w:r>
        <w:separator/>
      </w:r>
    </w:p>
  </w:footnote>
  <w:footnote w:type="continuationSeparator" w:id="0">
    <w:p w14:paraId="78A42AF4" w14:textId="77777777" w:rsidR="000E5980" w:rsidRDefault="000E59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9816" w:type="dxa"/>
      <w:tblInd w:w="-318" w:type="dxa"/>
      <w:tblBorders>
        <w:top w:val="none" w:sz="0" w:space="0" w:color="auto"/>
        <w:left w:val="none" w:sz="0" w:space="0" w:color="auto"/>
        <w:right w:val="none" w:sz="0" w:space="0" w:color="auto"/>
        <w:insideV w:val="none" w:sz="0" w:space="0" w:color="auto"/>
      </w:tblBorders>
      <w:tblCellMar>
        <w:left w:w="0" w:type="dxa"/>
        <w:right w:w="0" w:type="dxa"/>
      </w:tblCellMar>
      <w:tblLook w:val="04A0" w:firstRow="1" w:lastRow="0" w:firstColumn="1" w:lastColumn="0" w:noHBand="0" w:noVBand="1"/>
    </w:tblPr>
    <w:tblGrid>
      <w:gridCol w:w="7656"/>
      <w:gridCol w:w="2160"/>
    </w:tblGrid>
    <w:tr w:rsidR="00F54E5F" w:rsidRPr="00F54E5F" w14:paraId="5EB7C56E" w14:textId="77777777" w:rsidTr="00F54E5F">
      <w:trPr>
        <w:trHeight w:val="558"/>
      </w:trPr>
      <w:tc>
        <w:tcPr>
          <w:tcW w:w="7959" w:type="dxa"/>
          <w:tcBorders>
            <w:top w:val="nil"/>
            <w:left w:val="nil"/>
            <w:bottom w:val="single" w:sz="4" w:space="0" w:color="auto"/>
            <w:right w:val="nil"/>
          </w:tcBorders>
          <w:hideMark/>
        </w:tcPr>
        <w:p w14:paraId="6691BA92" w14:textId="77777777" w:rsidR="00F54E5F" w:rsidRPr="00F54E5F" w:rsidRDefault="00F54E5F" w:rsidP="00F54E5F">
          <w:pPr>
            <w:pStyle w:val="Kopfzeile"/>
            <w:rPr>
              <w:rFonts w:ascii="Arial" w:hAnsi="Arial" w:cs="Arial"/>
              <w:sz w:val="16"/>
              <w:szCs w:val="16"/>
            </w:rPr>
          </w:pPr>
          <w:r w:rsidRPr="00F54E5F">
            <w:rPr>
              <w:rFonts w:ascii="Arial" w:hAnsi="Arial" w:cs="Arial"/>
              <w:sz w:val="16"/>
              <w:szCs w:val="16"/>
            </w:rPr>
            <w:t>Investitions- und Strukturbank Rheinland-Pfalz (</w:t>
          </w:r>
          <w:proofErr w:type="gramStart"/>
          <w:r w:rsidRPr="00F54E5F">
            <w:rPr>
              <w:rFonts w:ascii="Arial" w:hAnsi="Arial" w:cs="Arial"/>
              <w:sz w:val="16"/>
              <w:szCs w:val="16"/>
            </w:rPr>
            <w:t xml:space="preserve">ISB) </w:t>
          </w:r>
          <w:r w:rsidRPr="00F54E5F">
            <w:rPr>
              <w:rFonts w:ascii="Arial" w:eastAsia="Times New Roman" w:hAnsi="Arial" w:cs="Arial"/>
              <w:sz w:val="16"/>
              <w:szCs w:val="16"/>
            </w:rPr>
            <w:t> </w:t>
          </w:r>
          <w:r w:rsidRPr="00F54E5F">
            <w:rPr>
              <w:rFonts w:ascii="Arial" w:hAnsi="Arial" w:cs="Arial"/>
              <w:sz w:val="16"/>
              <w:szCs w:val="16"/>
            </w:rPr>
            <w:t xml:space="preserve"> </w:t>
          </w:r>
          <w:proofErr w:type="gramEnd"/>
          <w:r w:rsidRPr="00F54E5F">
            <w:rPr>
              <w:rFonts w:ascii="Arial" w:hAnsi="Arial" w:cs="Arial"/>
              <w:sz w:val="16"/>
              <w:szCs w:val="16"/>
            </w:rPr>
            <w:t xml:space="preserve">Holzhofstraße 4 </w:t>
          </w:r>
          <w:r w:rsidRPr="00F54E5F">
            <w:rPr>
              <w:rFonts w:ascii="Arial" w:eastAsia="Times New Roman" w:hAnsi="Arial" w:cs="Arial"/>
              <w:sz w:val="16"/>
              <w:szCs w:val="16"/>
            </w:rPr>
            <w:t> </w:t>
          </w:r>
          <w:r w:rsidRPr="00F54E5F">
            <w:rPr>
              <w:rFonts w:ascii="Arial" w:hAnsi="Arial" w:cs="Arial"/>
              <w:sz w:val="16"/>
              <w:szCs w:val="16"/>
            </w:rPr>
            <w:t xml:space="preserve"> 55116 Mainz</w:t>
          </w:r>
        </w:p>
        <w:p w14:paraId="7FAF6527" w14:textId="77777777" w:rsidR="00F54E5F" w:rsidRPr="00F54E5F" w:rsidRDefault="00F54E5F" w:rsidP="00F54E5F">
          <w:pPr>
            <w:pStyle w:val="Kopfzeile"/>
            <w:rPr>
              <w:rFonts w:ascii="Arial" w:hAnsi="Arial" w:cs="Arial"/>
              <w:sz w:val="16"/>
              <w:szCs w:val="16"/>
            </w:rPr>
          </w:pPr>
          <w:r w:rsidRPr="00F54E5F">
            <w:rPr>
              <w:rFonts w:ascii="Arial" w:hAnsi="Arial" w:cs="Arial"/>
              <w:sz w:val="16"/>
              <w:szCs w:val="16"/>
            </w:rPr>
            <w:t xml:space="preserve">Fon: +49 (0) 6131-6172-0 </w:t>
          </w:r>
          <w:r w:rsidRPr="00F54E5F">
            <w:rPr>
              <w:rFonts w:ascii="Arial" w:eastAsia="Times New Roman" w:hAnsi="Arial" w:cs="Arial"/>
              <w:sz w:val="16"/>
              <w:szCs w:val="16"/>
            </w:rPr>
            <w:t> </w:t>
          </w:r>
          <w:r w:rsidRPr="00F54E5F">
            <w:rPr>
              <w:rFonts w:ascii="Arial" w:hAnsi="Arial" w:cs="Arial"/>
              <w:sz w:val="16"/>
              <w:szCs w:val="16"/>
            </w:rPr>
            <w:t xml:space="preserve"> Fax: +49 (0) 6131-6172-1299</w:t>
          </w:r>
        </w:p>
        <w:p w14:paraId="06C87B83" w14:textId="77777777" w:rsidR="00F54E5F" w:rsidRPr="00F54E5F" w:rsidRDefault="00F54E5F" w:rsidP="00F54E5F">
          <w:pPr>
            <w:pStyle w:val="Kopfzeile"/>
          </w:pPr>
          <w:r w:rsidRPr="00F54E5F">
            <w:rPr>
              <w:rFonts w:ascii="Arial" w:hAnsi="Arial" w:cs="Arial"/>
              <w:sz w:val="16"/>
              <w:szCs w:val="16"/>
            </w:rPr>
            <w:t xml:space="preserve">info@isb.rlp.de </w:t>
          </w:r>
          <w:r w:rsidRPr="00F54E5F">
            <w:rPr>
              <w:rFonts w:ascii="Arial" w:eastAsia="Times New Roman" w:hAnsi="Arial" w:cs="Arial"/>
              <w:sz w:val="16"/>
              <w:szCs w:val="16"/>
            </w:rPr>
            <w:t> </w:t>
          </w:r>
          <w:r w:rsidRPr="00F54E5F">
            <w:rPr>
              <w:rFonts w:ascii="Arial" w:hAnsi="Arial" w:cs="Arial"/>
              <w:sz w:val="16"/>
              <w:szCs w:val="16"/>
            </w:rPr>
            <w:t xml:space="preserve"> http://www.isb.rlp.de</w:t>
          </w:r>
        </w:p>
      </w:tc>
      <w:tc>
        <w:tcPr>
          <w:tcW w:w="1857" w:type="dxa"/>
          <w:tcBorders>
            <w:top w:val="nil"/>
            <w:left w:val="nil"/>
            <w:bottom w:val="single" w:sz="4" w:space="0" w:color="auto"/>
            <w:right w:val="nil"/>
          </w:tcBorders>
          <w:hideMark/>
        </w:tcPr>
        <w:p w14:paraId="54370B42" w14:textId="33358F6E" w:rsidR="00F54E5F" w:rsidRPr="00F54E5F" w:rsidRDefault="00F54E5F" w:rsidP="00F54E5F">
          <w:pPr>
            <w:pStyle w:val="Kopfzeile"/>
          </w:pPr>
          <w:r w:rsidRPr="00F54E5F">
            <w:rPr>
              <w:noProof/>
            </w:rPr>
            <w:drawing>
              <wp:inline distT="0" distB="0" distL="0" distR="0" wp14:anchorId="784E153D" wp14:editId="77F764E8">
                <wp:extent cx="1365250" cy="330200"/>
                <wp:effectExtent l="0" t="0" r="6350" b="0"/>
                <wp:docPr id="1546359576" name="Grafik 6" descr="Ein Bild, das Text, Schrift, Grafiken, Typografie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6359576" name="Grafik 6" descr="Ein Bild, das Text, Schrift, Grafiken, Typografie enthält.&#10;&#10;KI-generierte Inhalte können fehlerhaft sei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65250" cy="330200"/>
                        </a:xfrm>
                        <a:prstGeom prst="rect">
                          <a:avLst/>
                        </a:prstGeom>
                        <a:noFill/>
                        <a:ln>
                          <a:noFill/>
                        </a:ln>
                      </pic:spPr>
                    </pic:pic>
                  </a:graphicData>
                </a:graphic>
              </wp:inline>
            </w:drawing>
          </w:r>
        </w:p>
      </w:tc>
    </w:tr>
  </w:tbl>
  <w:p w14:paraId="332A7955" w14:textId="77777777" w:rsidR="00AD734A" w:rsidRPr="00F54E5F" w:rsidRDefault="00AD734A" w:rsidP="00F54E5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FE2DEE"/>
    <w:multiLevelType w:val="hybridMultilevel"/>
    <w:tmpl w:val="8CC4A13E"/>
    <w:lvl w:ilvl="0" w:tplc="0407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num w:numId="1" w16cid:durableId="3878055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KtaEaiwaotmpQE1w1VyMyXy300X8b1D3xCbxXVKsBH/HcoiDEYNE0BYRlNAif2WgQ75q5efQI6Ktj2TJ55OXpQ==" w:salt="ZylZQjU11yzf75oz46wSnA=="/>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0512"/>
    <w:rsid w:val="00023CEE"/>
    <w:rsid w:val="000E5980"/>
    <w:rsid w:val="000F7390"/>
    <w:rsid w:val="001239B9"/>
    <w:rsid w:val="001438AA"/>
    <w:rsid w:val="001B304A"/>
    <w:rsid w:val="001C191D"/>
    <w:rsid w:val="001F192C"/>
    <w:rsid w:val="00223C69"/>
    <w:rsid w:val="002370A5"/>
    <w:rsid w:val="002432AF"/>
    <w:rsid w:val="00250F58"/>
    <w:rsid w:val="002C0512"/>
    <w:rsid w:val="002E25F2"/>
    <w:rsid w:val="002E6211"/>
    <w:rsid w:val="002E6DBD"/>
    <w:rsid w:val="002F31EE"/>
    <w:rsid w:val="0053211C"/>
    <w:rsid w:val="00543839"/>
    <w:rsid w:val="005549B7"/>
    <w:rsid w:val="005C075A"/>
    <w:rsid w:val="005D6B92"/>
    <w:rsid w:val="005E4694"/>
    <w:rsid w:val="006D1BA6"/>
    <w:rsid w:val="006F0EAD"/>
    <w:rsid w:val="00767A35"/>
    <w:rsid w:val="007C143A"/>
    <w:rsid w:val="007E137C"/>
    <w:rsid w:val="00820244"/>
    <w:rsid w:val="00820D3C"/>
    <w:rsid w:val="00847CEB"/>
    <w:rsid w:val="0096631E"/>
    <w:rsid w:val="009E7E82"/>
    <w:rsid w:val="009F03DE"/>
    <w:rsid w:val="009F6A37"/>
    <w:rsid w:val="00A20408"/>
    <w:rsid w:val="00A26CDB"/>
    <w:rsid w:val="00A41FDA"/>
    <w:rsid w:val="00AD734A"/>
    <w:rsid w:val="00B35480"/>
    <w:rsid w:val="00B7025F"/>
    <w:rsid w:val="00B709BA"/>
    <w:rsid w:val="00BB2F14"/>
    <w:rsid w:val="00BC53F8"/>
    <w:rsid w:val="00BF640C"/>
    <w:rsid w:val="00C60A10"/>
    <w:rsid w:val="00CB6648"/>
    <w:rsid w:val="00CC27DA"/>
    <w:rsid w:val="00CF107C"/>
    <w:rsid w:val="00D427CB"/>
    <w:rsid w:val="00D72A4D"/>
    <w:rsid w:val="00D83E93"/>
    <w:rsid w:val="00D852F4"/>
    <w:rsid w:val="00E14B62"/>
    <w:rsid w:val="00E66E4B"/>
    <w:rsid w:val="00EB56CF"/>
    <w:rsid w:val="00F11AEA"/>
    <w:rsid w:val="00F54E5F"/>
    <w:rsid w:val="00FA7FEA"/>
    <w:rsid w:val="00FE382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26792F"/>
  <w15:docId w15:val="{DEBC908C-B37A-44F2-8831-CA27E7F847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pPr>
      <w:tabs>
        <w:tab w:val="center" w:pos="4536"/>
        <w:tab w:val="right" w:pos="9072"/>
      </w:tabs>
    </w:pPr>
  </w:style>
  <w:style w:type="paragraph" w:styleId="Sprechblasentext">
    <w:name w:val="Balloon Text"/>
    <w:basedOn w:val="Standard"/>
    <w:link w:val="SprechblasentextZchn"/>
    <w:uiPriority w:val="99"/>
    <w:semiHidden/>
    <w:unhideWhenUsed/>
    <w:rsid w:val="001239B9"/>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1239B9"/>
    <w:rPr>
      <w:rFonts w:ascii="Tahoma" w:hAnsi="Tahoma" w:cs="Tahoma"/>
      <w:sz w:val="16"/>
      <w:szCs w:val="16"/>
    </w:rPr>
  </w:style>
  <w:style w:type="paragraph" w:styleId="Fuzeile">
    <w:name w:val="footer"/>
    <w:basedOn w:val="Standard"/>
    <w:link w:val="FuzeileZchn"/>
    <w:uiPriority w:val="99"/>
    <w:unhideWhenUsed/>
    <w:rsid w:val="001239B9"/>
    <w:pPr>
      <w:tabs>
        <w:tab w:val="center" w:pos="4536"/>
        <w:tab w:val="right" w:pos="9072"/>
      </w:tabs>
    </w:pPr>
  </w:style>
  <w:style w:type="character" w:customStyle="1" w:styleId="FuzeileZchn">
    <w:name w:val="Fußzeile Zchn"/>
    <w:basedOn w:val="Absatz-Standardschriftart"/>
    <w:link w:val="Fuzeile"/>
    <w:uiPriority w:val="99"/>
    <w:rsid w:val="001239B9"/>
    <w:rPr>
      <w:sz w:val="24"/>
      <w:szCs w:val="24"/>
    </w:rPr>
  </w:style>
  <w:style w:type="character" w:customStyle="1" w:styleId="KopfzeileZchn">
    <w:name w:val="Kopfzeile Zchn"/>
    <w:basedOn w:val="Absatz-Standardschriftart"/>
    <w:link w:val="Kopfzeile"/>
    <w:uiPriority w:val="99"/>
    <w:rsid w:val="00AD734A"/>
    <w:rPr>
      <w:sz w:val="24"/>
      <w:szCs w:val="24"/>
    </w:rPr>
  </w:style>
  <w:style w:type="table" w:styleId="Tabellenraster">
    <w:name w:val="Table Grid"/>
    <w:basedOn w:val="NormaleTabelle"/>
    <w:uiPriority w:val="39"/>
    <w:rsid w:val="00AD734A"/>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NormaleTabelle"/>
    <w:uiPriority w:val="39"/>
    <w:rsid w:val="00EB56CF"/>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519699">
      <w:bodyDiv w:val="1"/>
      <w:marLeft w:val="0"/>
      <w:marRight w:val="0"/>
      <w:marTop w:val="0"/>
      <w:marBottom w:val="0"/>
      <w:divBdr>
        <w:top w:val="none" w:sz="0" w:space="0" w:color="auto"/>
        <w:left w:val="none" w:sz="0" w:space="0" w:color="auto"/>
        <w:bottom w:val="none" w:sz="0" w:space="0" w:color="auto"/>
        <w:right w:val="none" w:sz="0" w:space="0" w:color="auto"/>
      </w:divBdr>
    </w:div>
    <w:div w:id="314408445">
      <w:bodyDiv w:val="1"/>
      <w:marLeft w:val="0"/>
      <w:marRight w:val="0"/>
      <w:marTop w:val="0"/>
      <w:marBottom w:val="0"/>
      <w:divBdr>
        <w:top w:val="none" w:sz="0" w:space="0" w:color="auto"/>
        <w:left w:val="none" w:sz="0" w:space="0" w:color="auto"/>
        <w:bottom w:val="none" w:sz="0" w:space="0" w:color="auto"/>
        <w:right w:val="none" w:sz="0" w:space="0" w:color="auto"/>
      </w:divBdr>
    </w:div>
    <w:div w:id="897328999">
      <w:bodyDiv w:val="1"/>
      <w:marLeft w:val="0"/>
      <w:marRight w:val="0"/>
      <w:marTop w:val="0"/>
      <w:marBottom w:val="0"/>
      <w:divBdr>
        <w:top w:val="none" w:sz="0" w:space="0" w:color="auto"/>
        <w:left w:val="none" w:sz="0" w:space="0" w:color="auto"/>
        <w:bottom w:val="none" w:sz="0" w:space="0" w:color="auto"/>
        <w:right w:val="none" w:sz="0" w:space="0" w:color="auto"/>
      </w:divBdr>
    </w:div>
    <w:div w:id="1305306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309</Words>
  <Characters>1951</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Mindestentgelt-Erklärung</vt:lpstr>
    </vt:vector>
  </TitlesOfParts>
  <Company>ISB</Company>
  <LinksUpToDate>false</LinksUpToDate>
  <CharactersWithSpaces>2256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Mindestentgelt-Erklärung</dc:title>
  <dc:creator>Evelo, Monika (ISB)</dc:creator>
  <cp:lastModifiedBy>Wolfgang Busch</cp:lastModifiedBy>
  <cp:revision>17</cp:revision>
  <cp:lastPrinted>2016-06-27T14:44:00Z</cp:lastPrinted>
  <dcterms:created xsi:type="dcterms:W3CDTF">2021-10-10T20:06:00Z</dcterms:created>
  <dcterms:modified xsi:type="dcterms:W3CDTF">2026-06-16T06:45:00Z</dcterms:modified>
</cp:coreProperties>
</file>